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D95A" w14:textId="45985512" w:rsidR="00D24FEC" w:rsidRPr="00D24FEC" w:rsidRDefault="00D24FEC"/>
    <w:p w14:paraId="2411127F" w14:textId="77777777" w:rsidR="00D24FEC" w:rsidRPr="002F20E5" w:rsidRDefault="00D24FEC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</w:p>
    <w:p w14:paraId="666F97B6" w14:textId="77777777" w:rsidR="00E3438A" w:rsidRDefault="00E3438A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</w:p>
    <w:p w14:paraId="676E8F8D" w14:textId="7FD21C8C" w:rsidR="00E3438A" w:rsidRDefault="00E3438A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  <w:r>
        <w:rPr>
          <w:rFonts w:ascii="AvenirLTStd-Medium" w:hAnsi="AvenirLTStd-Medium" w:cs="AvenirLTStd-Medium"/>
          <w:b/>
          <w:bCs/>
          <w:iCs/>
        </w:rPr>
        <w:t>Timing: New job</w:t>
      </w:r>
    </w:p>
    <w:p w14:paraId="3A9E1468" w14:textId="77777777" w:rsidR="00E3438A" w:rsidRDefault="00E3438A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</w:p>
    <w:p w14:paraId="3DFF5C2B" w14:textId="621C0166" w:rsidR="00D24FEC" w:rsidRPr="002F20E5" w:rsidRDefault="002F20E5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  <w:r>
        <w:rPr>
          <w:rFonts w:ascii="AvenirLTStd-Medium" w:hAnsi="AvenirLTStd-Medium" w:cs="AvenirLTStd-Medium"/>
          <w:b/>
          <w:bCs/>
          <w:iCs/>
        </w:rPr>
        <w:t>Suggested e</w:t>
      </w:r>
      <w:r w:rsidR="00D24FEC" w:rsidRPr="002F20E5">
        <w:rPr>
          <w:rFonts w:ascii="AvenirLTStd-Medium" w:hAnsi="AvenirLTStd-Medium" w:cs="AvenirLTStd-Medium"/>
          <w:b/>
          <w:bCs/>
          <w:iCs/>
        </w:rPr>
        <w:t xml:space="preserve">mail </w:t>
      </w:r>
      <w:r>
        <w:rPr>
          <w:rFonts w:ascii="AvenirLTStd-Medium" w:hAnsi="AvenirLTStd-Medium" w:cs="AvenirLTStd-Medium"/>
          <w:b/>
          <w:bCs/>
          <w:iCs/>
        </w:rPr>
        <w:t>s</w:t>
      </w:r>
      <w:r w:rsidR="00D24FEC" w:rsidRPr="002F20E5">
        <w:rPr>
          <w:rFonts w:ascii="AvenirLTStd-Medium" w:hAnsi="AvenirLTStd-Medium" w:cs="AvenirLTStd-Medium"/>
          <w:b/>
          <w:bCs/>
          <w:iCs/>
        </w:rPr>
        <w:t xml:space="preserve">ubject: </w:t>
      </w:r>
      <w:r w:rsidR="00651579" w:rsidRPr="002F20E5">
        <w:rPr>
          <w:rFonts w:ascii="AvenirLTStd-Medium" w:hAnsi="AvenirLTStd-Medium" w:cs="AvenirLTStd-Medium"/>
          <w:b/>
          <w:bCs/>
          <w:iCs/>
        </w:rPr>
        <w:t xml:space="preserve">New job, </w:t>
      </w:r>
      <w:r w:rsidR="00E62660" w:rsidRPr="002F20E5">
        <w:rPr>
          <w:rFonts w:ascii="AvenirLTStd-Medium" w:hAnsi="AvenirLTStd-Medium" w:cs="AvenirLTStd-Medium"/>
          <w:b/>
          <w:bCs/>
          <w:iCs/>
        </w:rPr>
        <w:t>s</w:t>
      </w:r>
      <w:r w:rsidR="00651579" w:rsidRPr="002F20E5">
        <w:rPr>
          <w:rFonts w:ascii="AvenirLTStd-Medium" w:hAnsi="AvenirLTStd-Medium" w:cs="AvenirLTStd-Medium"/>
          <w:b/>
          <w:bCs/>
          <w:iCs/>
        </w:rPr>
        <w:t xml:space="preserve">tronger financial </w:t>
      </w:r>
      <w:r w:rsidR="00E62660" w:rsidRPr="002F20E5">
        <w:rPr>
          <w:rFonts w:ascii="AvenirLTStd-Medium" w:hAnsi="AvenirLTStd-Medium" w:cs="AvenirLTStd-Medium"/>
          <w:b/>
          <w:bCs/>
          <w:iCs/>
        </w:rPr>
        <w:t xml:space="preserve">wellbeing </w:t>
      </w:r>
    </w:p>
    <w:p w14:paraId="719BB53F" w14:textId="7D85220D" w:rsidR="0084742E" w:rsidRPr="00560EDF" w:rsidRDefault="0084742E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5CB33746" w14:textId="6E1C1F6E" w:rsidR="0084742E" w:rsidRPr="00560EDF" w:rsidRDefault="0084742E" w:rsidP="0084742E">
      <w:pPr>
        <w:pStyle w:val="Pa2"/>
        <w:rPr>
          <w:rFonts w:ascii="AvenirLTStd-Medium" w:hAnsi="AvenirLTStd-Medium" w:cs="AvenirLTStd-Medium"/>
          <w:sz w:val="22"/>
          <w:szCs w:val="22"/>
          <w:lang w:val="en-US"/>
        </w:rPr>
      </w:pPr>
      <w:r w:rsidRPr="00560EDF">
        <w:rPr>
          <w:rFonts w:ascii="AvenirLTStd-Medium" w:hAnsi="AvenirLTStd-Medium" w:cs="AvenirLTStd-Medium"/>
          <w:sz w:val="22"/>
          <w:szCs w:val="22"/>
          <w:lang w:val="en-US"/>
        </w:rPr>
        <w:t>Congratulations and welcome to our team. As your employer we want to support</w:t>
      </w:r>
      <w:r w:rsidR="00E866C7" w:rsidRPr="00560EDF">
        <w:rPr>
          <w:rFonts w:ascii="AvenirLTStd-Medium" w:hAnsi="AvenirLTStd-Medium" w:cs="AvenirLTStd-Medium"/>
          <w:sz w:val="22"/>
          <w:szCs w:val="22"/>
          <w:lang w:val="en-US"/>
        </w:rPr>
        <w:t xml:space="preserve"> and help you with your financial </w:t>
      </w:r>
      <w:r w:rsidRPr="00560EDF">
        <w:rPr>
          <w:rFonts w:ascii="AvenirLTStd-Medium" w:hAnsi="AvenirLTStd-Medium" w:cs="AvenirLTStd-Medium"/>
          <w:sz w:val="22"/>
          <w:szCs w:val="22"/>
          <w:lang w:val="en-US"/>
        </w:rPr>
        <w:t xml:space="preserve">wellbeing </w:t>
      </w:r>
      <w:r w:rsidR="00D5572D">
        <w:rPr>
          <w:rFonts w:ascii="AvenirLTStd-Medium" w:hAnsi="AvenirLTStd-Medium" w:cs="AvenirLTStd-Medium"/>
          <w:sz w:val="22"/>
          <w:szCs w:val="22"/>
          <w:lang w:val="en-US"/>
        </w:rPr>
        <w:t>—</w:t>
      </w:r>
      <w:r w:rsidR="002F20E5">
        <w:rPr>
          <w:rFonts w:ascii="AvenirLTStd-Medium" w:hAnsi="AvenirLTStd-Medium" w:cs="AvenirLTStd-Medium"/>
          <w:sz w:val="22"/>
          <w:szCs w:val="22"/>
          <w:lang w:val="en-US"/>
        </w:rPr>
        <w:t xml:space="preserve"> </w:t>
      </w:r>
      <w:r w:rsidRPr="00560EDF">
        <w:rPr>
          <w:rFonts w:ascii="AvenirLTStd-Medium" w:hAnsi="AvenirLTStd-Medium" w:cs="AvenirLTStd-Medium"/>
          <w:sz w:val="22"/>
          <w:szCs w:val="22"/>
          <w:lang w:val="en-US"/>
        </w:rPr>
        <w:t>now</w:t>
      </w:r>
      <w:r w:rsidR="00560EDF">
        <w:rPr>
          <w:rFonts w:ascii="AvenirLTStd-Medium" w:hAnsi="AvenirLTStd-Medium" w:cs="AvenirLTStd-Medium"/>
          <w:sz w:val="22"/>
          <w:szCs w:val="22"/>
          <w:lang w:val="en-US"/>
        </w:rPr>
        <w:t xml:space="preserve"> </w:t>
      </w:r>
      <w:r w:rsidRPr="00560EDF">
        <w:rPr>
          <w:rFonts w:ascii="AvenirLTStd-Medium" w:hAnsi="AvenirLTStd-Medium" w:cs="AvenirLTStd-Medium"/>
          <w:sz w:val="22"/>
          <w:szCs w:val="22"/>
          <w:lang w:val="en-US"/>
        </w:rPr>
        <w:t xml:space="preserve">and into your future. </w:t>
      </w:r>
    </w:p>
    <w:p w14:paraId="69199474" w14:textId="58CB6203" w:rsidR="0084742E" w:rsidRPr="00560EDF" w:rsidRDefault="0084742E" w:rsidP="0084742E">
      <w:pPr>
        <w:pStyle w:val="Default"/>
        <w:rPr>
          <w:rFonts w:ascii="AvenirLTStd-Medium" w:hAnsi="AvenirLTStd-Medium" w:cs="AvenirLTStd-Medium"/>
          <w:color w:val="auto"/>
          <w:sz w:val="22"/>
          <w:szCs w:val="22"/>
          <w:lang w:val="en-US"/>
        </w:rPr>
      </w:pPr>
    </w:p>
    <w:p w14:paraId="7AB98B35" w14:textId="47EEB280" w:rsidR="00E866C7" w:rsidRDefault="0084742E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>
        <w:rPr>
          <w:rFonts w:ascii="AvenirLTStd-Medium" w:hAnsi="AvenirLTStd-Medium" w:cs="AvenirLTStd-Medium"/>
        </w:rPr>
        <w:t>We’re committed to supporting our team</w:t>
      </w:r>
      <w:r w:rsidR="00E62660">
        <w:rPr>
          <w:rFonts w:ascii="AvenirLTStd-Medium" w:hAnsi="AvenirLTStd-Medium" w:cs="AvenirLTStd-Medium"/>
        </w:rPr>
        <w:t xml:space="preserve"> </w:t>
      </w:r>
      <w:r>
        <w:rPr>
          <w:rFonts w:ascii="AvenirLTStd-Medium" w:hAnsi="AvenirLTStd-Medium" w:cs="AvenirLTStd-Medium"/>
        </w:rPr>
        <w:t xml:space="preserve">in every way we can, including helping you with your financial wellbeing. </w:t>
      </w:r>
      <w:r w:rsidR="00E866C7">
        <w:rPr>
          <w:rFonts w:ascii="AvenirLTStd-Medium" w:hAnsi="AvenirLTStd-Medium" w:cs="AvenirLTStd-Medium"/>
        </w:rPr>
        <w:t>We’ve worked with NGS Super, the industry super fund for</w:t>
      </w:r>
      <w:r w:rsidR="00D5572D">
        <w:rPr>
          <w:rFonts w:ascii="AvenirLTStd-Medium" w:hAnsi="AvenirLTStd-Medium" w:cs="AvenirLTStd-Medium"/>
        </w:rPr>
        <w:t xml:space="preserve"> those in</w:t>
      </w:r>
      <w:r w:rsidR="00E866C7">
        <w:rPr>
          <w:rFonts w:ascii="AvenirLTStd-Medium" w:hAnsi="AvenirLTStd-Medium" w:cs="AvenirLTStd-Medium"/>
        </w:rPr>
        <w:t xml:space="preserve"> the education and care sectors, to help provide you with the information and tools you need to take control of your financial future. </w:t>
      </w:r>
    </w:p>
    <w:p w14:paraId="71E8C579" w14:textId="09ECAB5F" w:rsidR="002F20E5" w:rsidRDefault="002F20E5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08A55B3D" w14:textId="788AA364" w:rsidR="002F20E5" w:rsidRPr="00A60941" w:rsidRDefault="002F20E5" w:rsidP="002F20E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A60941">
        <w:rPr>
          <w:rFonts w:ascii="AvenirLTStd-Medium" w:hAnsi="AvenirLTStd-Medium" w:cs="AvenirLTStd-Medium"/>
          <w:color w:val="000000" w:themeColor="text1"/>
        </w:rPr>
        <w:t>NGS Super provides a free chat with a super specialist to help answer any questions you may have.</w:t>
      </w:r>
      <w:r w:rsidRPr="00A60941">
        <w:rPr>
          <w:rFonts w:ascii="AvenirLTStd-Medium" w:hAnsi="AvenirLTStd-Medium" w:cs="AvenirLTStd-Medium"/>
          <w:b/>
          <w:bCs/>
          <w:color w:val="000000" w:themeColor="text1"/>
        </w:rPr>
        <w:t xml:space="preserve"> </w:t>
      </w:r>
      <w:hyperlink r:id="rId8" w:history="1">
        <w:r w:rsidRPr="00A60941">
          <w:rPr>
            <w:rStyle w:val="Hyperlink"/>
            <w:rFonts w:ascii="AvenirLTStd-Medium" w:hAnsi="AvenirLTStd-Medium" w:cs="AvenirLTStd-Medium"/>
            <w:color w:val="000000" w:themeColor="text1"/>
          </w:rPr>
          <w:t>Book in a time that suits you</w:t>
        </w:r>
      </w:hyperlink>
      <w:r w:rsidRPr="00A60941">
        <w:rPr>
          <w:rFonts w:ascii="AvenirLTStd-Medium" w:hAnsi="AvenirLTStd-Medium" w:cs="AvenirLTStd-Medium"/>
          <w:color w:val="000000" w:themeColor="text1"/>
        </w:rPr>
        <w:t>.</w:t>
      </w:r>
      <w:r w:rsidRPr="00A60941">
        <w:rPr>
          <w:rFonts w:ascii="AvenirLTStd-Medium" w:hAnsi="AvenirLTStd-Medium" w:cs="AvenirLTStd-Medium"/>
          <w:b/>
          <w:bCs/>
          <w:color w:val="000000" w:themeColor="text1"/>
        </w:rPr>
        <w:t xml:space="preserve"> </w:t>
      </w:r>
    </w:p>
    <w:p w14:paraId="79AB24C4" w14:textId="77777777" w:rsidR="00A60941" w:rsidRPr="00A60941" w:rsidRDefault="00A60941" w:rsidP="00A60941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ACB1393" w14:textId="4655D034" w:rsidR="00A60941" w:rsidRPr="00A60941" w:rsidRDefault="002F20E5" w:rsidP="00A6094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Style w:val="Hyperlink"/>
          <w:rFonts w:ascii="Avenir LT Std 65 Medium" w:hAnsi="Avenir LT Std 65 Medium" w:cs="Avenir LT Std 65 Medium"/>
          <w:color w:val="000000" w:themeColor="text1"/>
          <w:u w:val="none"/>
        </w:rPr>
      </w:pPr>
      <w:r w:rsidRPr="00A60941">
        <w:rPr>
          <w:rFonts w:ascii="AvenirLTStd-Medium" w:hAnsi="AvenirLTStd-Medium" w:cs="AvenirLTStd-Medium"/>
          <w:color w:val="000000" w:themeColor="text1"/>
        </w:rPr>
        <w:t>New rules mean that you will now be stapled to your first or current super fund when you change jobs — but remember, you will always have</w:t>
      </w:r>
      <w:r w:rsidRPr="00A60941">
        <w:rPr>
          <w:rFonts w:ascii="Avenir LT Std 65 Medium" w:hAnsi="Avenir LT Std 65 Medium" w:cs="Avenir LT Std 65 Medium"/>
          <w:color w:val="000000" w:themeColor="text1"/>
        </w:rPr>
        <w:t xml:space="preserve"> </w:t>
      </w:r>
      <w:hyperlink r:id="rId9" w:history="1">
        <w:r w:rsidRPr="00A60941">
          <w:rPr>
            <w:rStyle w:val="Hyperlink"/>
            <w:rFonts w:ascii="Avenir LT Std 65 Medium" w:hAnsi="Avenir LT Std 65 Medium" w:cs="Avenir LT Std 65 Medium"/>
            <w:color w:val="000000" w:themeColor="text1"/>
          </w:rPr>
          <w:t>the right to choose what is best for you.</w:t>
        </w:r>
      </w:hyperlink>
    </w:p>
    <w:p w14:paraId="464F9756" w14:textId="77777777" w:rsidR="00A60941" w:rsidRPr="00A60941" w:rsidRDefault="00A60941" w:rsidP="00A60941">
      <w:pPr>
        <w:pStyle w:val="ListParagraph"/>
        <w:rPr>
          <w:rFonts w:ascii="Avenir LT Std 65 Medium" w:hAnsi="Avenir LT Std 65 Medium" w:cs="Avenir LT Std 65 Medium"/>
          <w:color w:val="000000" w:themeColor="text1"/>
        </w:rPr>
      </w:pPr>
    </w:p>
    <w:p w14:paraId="4BC0371C" w14:textId="4641C22A" w:rsidR="00267746" w:rsidRDefault="002F20E5" w:rsidP="0026774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LTStd-Medium" w:hAnsi="AvenirLTStd-Medium" w:cs="AvenirLTStd-Medium"/>
          <w:color w:val="000000" w:themeColor="text1"/>
        </w:rPr>
      </w:pPr>
      <w:r w:rsidRPr="00A60941">
        <w:rPr>
          <w:rFonts w:ascii="AvenirLTStd-Medium" w:hAnsi="AvenirLTStd-Medium" w:cs="AvenirLTStd-Medium"/>
          <w:color w:val="000000" w:themeColor="text1"/>
        </w:rPr>
        <w:t xml:space="preserve">Here’s some </w:t>
      </w:r>
      <w:hyperlink r:id="rId10" w:history="1">
        <w:r w:rsidRPr="005029C1">
          <w:rPr>
            <w:rStyle w:val="Hyperlink"/>
            <w:rFonts w:ascii="AvenirLTStd-Medium" w:hAnsi="AvenirLTStd-Medium" w:cs="AvenirLTStd-Medium"/>
          </w:rPr>
          <w:t>useful information</w:t>
        </w:r>
      </w:hyperlink>
      <w:r w:rsidRPr="00A60941">
        <w:rPr>
          <w:rFonts w:ascii="AvenirLTStd-Medium" w:hAnsi="AvenirLTStd-Medium" w:cs="AvenirLTStd-Medium"/>
          <w:color w:val="000000" w:themeColor="text1"/>
        </w:rPr>
        <w:t xml:space="preserve"> and tips to kickstart a brighter financial future</w:t>
      </w:r>
      <w:r w:rsidR="005029C1">
        <w:rPr>
          <w:rFonts w:ascii="AvenirLTStd-Medium" w:hAnsi="AvenirLTStd-Medium" w:cs="AvenirLTStd-Medium"/>
          <w:color w:val="000000" w:themeColor="text1"/>
        </w:rPr>
        <w:t>.</w:t>
      </w:r>
    </w:p>
    <w:p w14:paraId="05D37A1F" w14:textId="77777777" w:rsidR="00267746" w:rsidRPr="00267746" w:rsidRDefault="00267746" w:rsidP="00267746">
      <w:pPr>
        <w:pStyle w:val="ListParagraph"/>
        <w:rPr>
          <w:rFonts w:ascii="AvenirLTStd-Medium" w:hAnsi="AvenirLTStd-Medium" w:cs="AvenirLTStd-Medium"/>
          <w:color w:val="000000" w:themeColor="text1"/>
        </w:rPr>
      </w:pPr>
    </w:p>
    <w:p w14:paraId="2F86D240" w14:textId="79F9A8EE" w:rsidR="00267746" w:rsidRPr="00267746" w:rsidRDefault="00267746" w:rsidP="002677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 w:rsidRPr="00267746">
        <w:rPr>
          <w:rFonts w:ascii="AvenirLTStd-Medium" w:hAnsi="AvenirLTStd-Medium" w:cs="AvenirLTStd-Medium"/>
          <w:color w:val="000000" w:themeColor="text1"/>
        </w:rPr>
        <w:t>Register for a</w:t>
      </w:r>
      <w:r w:rsidR="00564FD3">
        <w:rPr>
          <w:rFonts w:ascii="AvenirLTStd-Medium" w:hAnsi="AvenirLTStd-Medium" w:cs="AvenirLTStd-Medium"/>
          <w:color w:val="000000" w:themeColor="text1"/>
        </w:rPr>
        <w:t>n</w:t>
      </w:r>
      <w:r w:rsidRPr="00267746">
        <w:rPr>
          <w:rFonts w:ascii="AvenirLTStd-Medium" w:hAnsi="AvenirLTStd-Medium" w:cs="AvenirLTStd-Medium"/>
          <w:color w:val="000000" w:themeColor="text1"/>
        </w:rPr>
        <w:t xml:space="preserve"> NGS webinar</w:t>
      </w:r>
      <w:r>
        <w:rPr>
          <w:rFonts w:ascii="AvenirLTStd-Medium" w:hAnsi="AvenirLTStd-Medium" w:cs="AvenirLTStd-Medium"/>
          <w:color w:val="000000" w:themeColor="text1"/>
        </w:rPr>
        <w:t xml:space="preserve"> to learn more about super</w:t>
      </w:r>
      <w:r w:rsidRPr="00267746">
        <w:rPr>
          <w:rFonts w:ascii="AvenirLTStd-Medium" w:hAnsi="AvenirLTStd-Medium" w:cs="AvenirLTStd-Medium"/>
          <w:color w:val="000000" w:themeColor="text1"/>
        </w:rPr>
        <w:t xml:space="preserve">. Topics and dates </w:t>
      </w:r>
      <w:hyperlink r:id="rId11" w:history="1">
        <w:r w:rsidRPr="00267746">
          <w:rPr>
            <w:rStyle w:val="Hyperlink"/>
            <w:rFonts w:ascii="AvenirLTStd-Medium" w:hAnsi="AvenirLTStd-Medium" w:cs="AvenirLTStd-Medium"/>
          </w:rPr>
          <w:t xml:space="preserve">are available </w:t>
        </w:r>
        <w:r>
          <w:rPr>
            <w:rStyle w:val="Hyperlink"/>
            <w:rFonts w:ascii="AvenirLTStd-Medium" w:hAnsi="AvenirLTStd-Medium" w:cs="AvenirLTStd-Medium"/>
          </w:rPr>
          <w:t>on their website</w:t>
        </w:r>
      </w:hyperlink>
      <w:r>
        <w:rPr>
          <w:rFonts w:ascii="AvenirLTStd-Medium" w:hAnsi="AvenirLTStd-Medium" w:cs="AvenirLTStd-Medium"/>
          <w:color w:val="000000" w:themeColor="text1"/>
        </w:rPr>
        <w:t>.</w:t>
      </w:r>
      <w:r w:rsidRPr="00267746">
        <w:rPr>
          <w:rFonts w:ascii="AvenirLTStd-Medium" w:hAnsi="AvenirLTStd-Medium" w:cs="AvenirLTStd-Medium"/>
          <w:color w:val="000000" w:themeColor="text1"/>
        </w:rPr>
        <w:t xml:space="preserve"> </w:t>
      </w:r>
    </w:p>
    <w:p w14:paraId="2FB5B840" w14:textId="77777777" w:rsidR="00267746" w:rsidRDefault="00267746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1AEAD0FE" w14:textId="1FA59E46" w:rsidR="002F20E5" w:rsidRDefault="002F20E5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>
        <w:rPr>
          <w:rFonts w:ascii="AvenirLTStd-Medium" w:hAnsi="AvenirLTStd-Medium" w:cs="AvenirLTStd-Medium"/>
        </w:rPr>
        <w:t xml:space="preserve">We’re here to chat and point you in the right direction for information when you need it.  </w:t>
      </w:r>
    </w:p>
    <w:p w14:paraId="3337A166" w14:textId="77777777" w:rsidR="002F20E5" w:rsidRDefault="002F20E5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40A0B4A9" w14:textId="3D605207" w:rsidR="00E866C7" w:rsidRDefault="00E3628A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>
        <w:rPr>
          <w:rFonts w:ascii="AvenirLTStd-Medium" w:hAnsi="AvenirLTStd-Medium" w:cs="AvenirLTStd-Medium"/>
        </w:rPr>
        <w:t>Again, w</w:t>
      </w:r>
      <w:r w:rsidR="00E866C7">
        <w:rPr>
          <w:rFonts w:ascii="AvenirLTStd-Medium" w:hAnsi="AvenirLTStd-Medium" w:cs="AvenirLTStd-Medium"/>
        </w:rPr>
        <w:t>elcome to the team</w:t>
      </w:r>
      <w:r>
        <w:rPr>
          <w:rFonts w:ascii="AvenirLTStd-Medium" w:hAnsi="AvenirLTStd-Medium" w:cs="AvenirLTStd-Medium"/>
        </w:rPr>
        <w:t xml:space="preserve"> and </w:t>
      </w:r>
      <w:r w:rsidR="00E866C7">
        <w:rPr>
          <w:rFonts w:ascii="AvenirLTStd-Medium" w:hAnsi="AvenirLTStd-Medium" w:cs="AvenirLTStd-Medium"/>
        </w:rPr>
        <w:t>we hope this information is useful</w:t>
      </w:r>
      <w:r w:rsidR="000A0625">
        <w:rPr>
          <w:rFonts w:ascii="AvenirLTStd-Medium" w:hAnsi="AvenirLTStd-Medium" w:cs="AvenirLTStd-Medium"/>
        </w:rPr>
        <w:t>.</w:t>
      </w:r>
    </w:p>
    <w:p w14:paraId="37FA4085" w14:textId="3EF00070" w:rsidR="000A0625" w:rsidRDefault="000A0625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3CD5FB8C" w14:textId="33DA29A3" w:rsidR="002F20E5" w:rsidRPr="002F20E5" w:rsidRDefault="002F20E5" w:rsidP="00E866C7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/>
          <w:iCs/>
        </w:rPr>
      </w:pPr>
      <w:r w:rsidRPr="002F20E5">
        <w:rPr>
          <w:rFonts w:ascii="AvenirLTStd-Medium" w:hAnsi="AvenirLTStd-Medium" w:cs="AvenirLTStd-Medium"/>
          <w:b/>
          <w:bCs/>
          <w:i/>
          <w:iCs/>
        </w:rPr>
        <w:t>Email sign off.</w:t>
      </w:r>
    </w:p>
    <w:p w14:paraId="665C2EAB" w14:textId="012366B5" w:rsidR="006E7DB1" w:rsidRDefault="006E7DB1" w:rsidP="00D24FEC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2D0E6F02" w14:textId="1969CBF6" w:rsidR="00267746" w:rsidRPr="00BC16B1" w:rsidRDefault="00267746">
      <w:pPr>
        <w:rPr>
          <w:rFonts w:ascii="AvenirLTStd-Medium" w:hAnsi="AvenirLTStd-Medium" w:cs="AvenirLTStd-Medium"/>
          <w:b/>
          <w:bCs/>
          <w:iCs/>
        </w:rPr>
      </w:pPr>
    </w:p>
    <w:sectPr w:rsidR="00267746" w:rsidRPr="00BC16B1" w:rsidSect="002F20E5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BCE68"/>
    <w:multiLevelType w:val="hybridMultilevel"/>
    <w:tmpl w:val="C4F22D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A08B"/>
    <w:multiLevelType w:val="hybridMultilevel"/>
    <w:tmpl w:val="07CDD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C2F9B7"/>
    <w:multiLevelType w:val="hybridMultilevel"/>
    <w:tmpl w:val="54384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951E64"/>
    <w:multiLevelType w:val="hybridMultilevel"/>
    <w:tmpl w:val="57C8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B04"/>
    <w:multiLevelType w:val="hybridMultilevel"/>
    <w:tmpl w:val="CE4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B74B0"/>
    <w:multiLevelType w:val="hybridMultilevel"/>
    <w:tmpl w:val="6F1DF3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rMwNTIzNDE3MrFU0lEKTi0uzszPAykwrAUABOxyYCwAAAA="/>
  </w:docVars>
  <w:rsids>
    <w:rsidRoot w:val="00D24FEC"/>
    <w:rsid w:val="00010823"/>
    <w:rsid w:val="000257BE"/>
    <w:rsid w:val="00040DD5"/>
    <w:rsid w:val="0008128A"/>
    <w:rsid w:val="000A0625"/>
    <w:rsid w:val="000E0BD1"/>
    <w:rsid w:val="001160D1"/>
    <w:rsid w:val="00215614"/>
    <w:rsid w:val="00267746"/>
    <w:rsid w:val="002846D8"/>
    <w:rsid w:val="0029672C"/>
    <w:rsid w:val="002E6FFF"/>
    <w:rsid w:val="002F20E5"/>
    <w:rsid w:val="005029C1"/>
    <w:rsid w:val="00560EDF"/>
    <w:rsid w:val="00564FD3"/>
    <w:rsid w:val="00601BA3"/>
    <w:rsid w:val="00651579"/>
    <w:rsid w:val="006E7DB1"/>
    <w:rsid w:val="0071245B"/>
    <w:rsid w:val="007927A6"/>
    <w:rsid w:val="007B2EE8"/>
    <w:rsid w:val="0083251E"/>
    <w:rsid w:val="0084742E"/>
    <w:rsid w:val="008C6DA7"/>
    <w:rsid w:val="00A60941"/>
    <w:rsid w:val="00BB115A"/>
    <w:rsid w:val="00BC16B1"/>
    <w:rsid w:val="00CC208F"/>
    <w:rsid w:val="00CD2961"/>
    <w:rsid w:val="00D24FEC"/>
    <w:rsid w:val="00D32F3E"/>
    <w:rsid w:val="00D5572D"/>
    <w:rsid w:val="00DF7BC3"/>
    <w:rsid w:val="00E3438A"/>
    <w:rsid w:val="00E3628A"/>
    <w:rsid w:val="00E62660"/>
    <w:rsid w:val="00E81672"/>
    <w:rsid w:val="00E866C7"/>
    <w:rsid w:val="00F05D7A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A76"/>
  <w15:chartTrackingRefBased/>
  <w15:docId w15:val="{36E7C2E2-2CB1-4536-8679-2A51ADE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E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4FEC"/>
    <w:rPr>
      <w:b/>
      <w:bCs/>
    </w:rPr>
  </w:style>
  <w:style w:type="paragraph" w:styleId="ListParagraph">
    <w:name w:val="List Paragraph"/>
    <w:basedOn w:val="Normal"/>
    <w:uiPriority w:val="34"/>
    <w:qFormat/>
    <w:rsid w:val="00D2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42E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  <w:lang w:val="en-AU"/>
    </w:rPr>
  </w:style>
  <w:style w:type="paragraph" w:customStyle="1" w:styleId="Pa2">
    <w:name w:val="Pa2"/>
    <w:basedOn w:val="Default"/>
    <w:next w:val="Default"/>
    <w:uiPriority w:val="99"/>
    <w:rsid w:val="0084742E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4742E"/>
    <w:rPr>
      <w:rFonts w:cs="Avenir LT Std 55 Roman"/>
      <w:color w:val="3F3F41"/>
      <w:sz w:val="19"/>
      <w:szCs w:val="19"/>
    </w:rPr>
  </w:style>
  <w:style w:type="character" w:customStyle="1" w:styleId="A3">
    <w:name w:val="A3"/>
    <w:uiPriority w:val="99"/>
    <w:rsid w:val="0084742E"/>
    <w:rPr>
      <w:rFonts w:ascii="Avenir LT Std 65 Medium" w:hAnsi="Avenir LT Std 65 Medium" w:cs="Avenir LT Std 65 Medium"/>
      <w:b/>
      <w:bCs/>
      <w:color w:val="00514B"/>
      <w:sz w:val="22"/>
      <w:szCs w:val="22"/>
    </w:rPr>
  </w:style>
  <w:style w:type="paragraph" w:styleId="NormalWeb">
    <w:name w:val="Normal (Web)"/>
    <w:basedOn w:val="Normal"/>
    <w:uiPriority w:val="99"/>
    <w:unhideWhenUsed/>
    <w:rsid w:val="00E62660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table" w:styleId="TableGrid">
    <w:name w:val="Table Grid"/>
    <w:basedOn w:val="TableNormal"/>
    <w:uiPriority w:val="39"/>
    <w:rsid w:val="00E62660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60EDF"/>
    <w:rPr>
      <w:rFonts w:cs="Avenir LT Std 65 Medium"/>
      <w:b/>
      <w:bCs/>
      <w:color w:val="00514B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0E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D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ssuper.com.au/ch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gssuper.com.au/advice/seminars-and-webinars?tab-seminars-and-webinars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gssuper.com.au/files/employer/choose-to-chat-flyer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gssuper.com.au/articles/news/stapling-what-does-it-m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951CE7265F49BF01A4920FAE6D54" ma:contentTypeVersion="13" ma:contentTypeDescription="Create a new document." ma:contentTypeScope="" ma:versionID="41f6e51e077468fd1ddd12b8e76c3a8e">
  <xsd:schema xmlns:xsd="http://www.w3.org/2001/XMLSchema" xmlns:xs="http://www.w3.org/2001/XMLSchema" xmlns:p="http://schemas.microsoft.com/office/2006/metadata/properties" xmlns:ns2="7804037f-0462-48a8-ba70-0a6a4b675895" xmlns:ns3="9255ba54-5f1e-4f24-8b57-9d6d38eddc28" targetNamespace="http://schemas.microsoft.com/office/2006/metadata/properties" ma:root="true" ma:fieldsID="38a0121cc4e7b143416d9f9dbf3ea310" ns2:_="" ns3:_="">
    <xsd:import namespace="7804037f-0462-48a8-ba70-0a6a4b675895"/>
    <xsd:import namespace="9255ba54-5f1e-4f24-8b57-9d6d38ed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037f-0462-48a8-ba70-0a6a4b675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ba54-5f1e-4f24-8b57-9d6d38edd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5E05C-F1B0-4120-9D2E-476C7EB6B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AEEFD-2110-4A50-B599-3A2DD526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4037f-0462-48a8-ba70-0a6a4b675895"/>
    <ds:schemaRef ds:uri="9255ba54-5f1e-4f24-8b57-9d6d38ed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A156A-A59F-41EA-B9E8-E420046B8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Woolnough</dc:creator>
  <cp:keywords/>
  <dc:description/>
  <cp:lastModifiedBy>Kylie Anderson</cp:lastModifiedBy>
  <cp:revision>7</cp:revision>
  <dcterms:created xsi:type="dcterms:W3CDTF">2021-12-20T00:32:00Z</dcterms:created>
  <dcterms:modified xsi:type="dcterms:W3CDTF">2021-12-20T05:50:00Z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0x010100354E951CE7265F49BF01A4920FAE6D54</vt:lpwstr>
  </property>
</Properties>
</file>